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 w:hAnsi="宋体"/>
          <w:b/>
          <w:sz w:val="30"/>
          <w:szCs w:val="30"/>
        </w:rPr>
        <w:t>学年转专业信息</w:t>
      </w:r>
      <w:r>
        <w:rPr>
          <w:rFonts w:hint="eastAsia" w:hAnsi="宋体"/>
          <w:b/>
          <w:sz w:val="30"/>
          <w:szCs w:val="30"/>
          <w:lang w:val="en-US" w:eastAsia="zh-CN"/>
        </w:rPr>
        <w:t>汇总</w:t>
      </w:r>
      <w:r>
        <w:rPr>
          <w:rFonts w:hint="eastAsia" w:hAnsi="宋体"/>
          <w:b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page" w:tblpX="791" w:tblpY="58"/>
        <w:tblOverlap w:val="never"/>
        <w:tblW w:w="153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551"/>
        <w:gridCol w:w="1134"/>
        <w:gridCol w:w="1134"/>
        <w:gridCol w:w="1134"/>
        <w:gridCol w:w="2693"/>
        <w:gridCol w:w="1276"/>
        <w:gridCol w:w="672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5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专业知识考核（笔试素描、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面试园林专业基础知识）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笔试加面试（各50 %）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专业知识考核（笔试素描、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面试风景园林专业基础知识）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笔试加面试（各50 %）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素描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转入学生需有化学基础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素描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免试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超出转入名额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，可根据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实际情况增加面试等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环节。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1.高考必须参加物理科目考试；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2.统考科目单科分数不低于总分的60%。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C语言程序设计+数据结构合考一门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ind w:firstLine="4518" w:firstLineChars="1500"/>
        <w:jc w:val="both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 w:hAnsi="宋体"/>
          <w:b/>
          <w:sz w:val="30"/>
          <w:szCs w:val="30"/>
        </w:rPr>
        <w:t>学年转专业信息</w:t>
      </w:r>
      <w:r>
        <w:rPr>
          <w:rFonts w:hint="eastAsia" w:hAnsi="宋体"/>
          <w:b/>
          <w:sz w:val="30"/>
          <w:szCs w:val="30"/>
          <w:lang w:val="en-US" w:eastAsia="zh-CN"/>
        </w:rPr>
        <w:t>汇总</w:t>
      </w:r>
      <w:r>
        <w:rPr>
          <w:rFonts w:hint="eastAsia" w:hAnsi="宋体"/>
          <w:b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page" w:tblpX="1016" w:tblpY="118"/>
        <w:tblOverlap w:val="never"/>
        <w:tblW w:w="152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2835"/>
        <w:gridCol w:w="828"/>
        <w:gridCol w:w="1080"/>
        <w:gridCol w:w="1080"/>
        <w:gridCol w:w="2188"/>
        <w:gridCol w:w="1112"/>
        <w:gridCol w:w="1080"/>
        <w:gridCol w:w="2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1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1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4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会计学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中高班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仅限于与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环境科学与工程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中高班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互转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化学与材料学院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化学与材料学院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法学专业基础知识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汉语言文学基础知识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top"/>
          </w:tcPr>
          <w:p>
            <w:pPr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公共事业管理基础知识</w:t>
            </w:r>
          </w:p>
        </w:tc>
        <w:tc>
          <w:tcPr>
            <w:tcW w:w="111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超额按公共课考试成绩排名录取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环境科学与工程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中高班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val="en-US" w:eastAsia="zh-CN"/>
              </w:rPr>
              <w:t>仅限于与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</w:rPr>
              <w:t>会计学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val="en-US" w:eastAsia="zh-CN"/>
              </w:rPr>
              <w:t>中高班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val="en-US" w:eastAsia="zh-CN"/>
              </w:rPr>
              <w:t>互转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原则上每门公共课考试成绩不低于60分；超额按公共课考试成绩排名录取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超额面试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ind w:firstLine="4518" w:firstLineChars="1500"/>
        <w:jc w:val="both"/>
        <w:rPr>
          <w:rFonts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 w:hAnsi="宋体"/>
          <w:b/>
          <w:sz w:val="30"/>
          <w:szCs w:val="30"/>
        </w:rPr>
        <w:t>学年转专业信息</w:t>
      </w:r>
      <w:r>
        <w:rPr>
          <w:rFonts w:hint="eastAsia" w:hAnsi="宋体"/>
          <w:b/>
          <w:sz w:val="30"/>
          <w:szCs w:val="30"/>
          <w:lang w:val="en-US" w:eastAsia="zh-CN"/>
        </w:rPr>
        <w:t>汇总</w:t>
      </w:r>
      <w:r>
        <w:rPr>
          <w:rFonts w:hint="eastAsia" w:hAnsi="宋体"/>
          <w:b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page" w:tblpX="1076" w:tblpY="50"/>
        <w:tblOverlap w:val="never"/>
        <w:tblW w:w="15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460"/>
        <w:gridCol w:w="1080"/>
        <w:gridCol w:w="1080"/>
        <w:gridCol w:w="1130"/>
        <w:gridCol w:w="2100"/>
        <w:gridCol w:w="1150"/>
        <w:gridCol w:w="108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8（每班2人）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英语综合（含听力、写作、翻译等）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笔试+口试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省内限第一批次（报名请注明英语商务方向、翻译方向）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4（每班2人）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日语基础知识+寒暄语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软件工程（软件开发与项目管理方向）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转出仅限于软件工程专业方向调整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软件工程（移动互联技术方向）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软件工程（大数据技术与应用方向）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软件工程（嵌入式软件技术方向）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软件工程（会计）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软件工程（金融）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软件工程（英语）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省内限第一批次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转出仅限于软件学院内部专业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textAlignment w:val="auto"/>
        <w:rPr>
          <w:rFonts w:ascii="仿宋_GB2312" w:hAnsi="仿宋_GB2312" w:eastAsia="仿宋_GB2312" w:cs="仿宋_GB2312"/>
          <w:bCs/>
          <w:sz w:val="20"/>
          <w:szCs w:val="20"/>
        </w:rPr>
      </w:pPr>
    </w:p>
    <w:sectPr>
      <w:pgSz w:w="16838" w:h="11906" w:orient="landscape"/>
      <w:pgMar w:top="284" w:right="851" w:bottom="28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5MGY4ODc1YjQyN2UxZjU3N2E2ZmY5ZjI1MzZjNzIifQ=="/>
  </w:docVars>
  <w:rsids>
    <w:rsidRoot w:val="00000000"/>
    <w:rsid w:val="09281DE8"/>
    <w:rsid w:val="0A1B7FA0"/>
    <w:rsid w:val="190C7CAD"/>
    <w:rsid w:val="209145CA"/>
    <w:rsid w:val="21E44577"/>
    <w:rsid w:val="22BE29A8"/>
    <w:rsid w:val="233C481F"/>
    <w:rsid w:val="24652A83"/>
    <w:rsid w:val="251D10E5"/>
    <w:rsid w:val="25A11E88"/>
    <w:rsid w:val="26977A82"/>
    <w:rsid w:val="26A35E24"/>
    <w:rsid w:val="325F73BE"/>
    <w:rsid w:val="37341C17"/>
    <w:rsid w:val="3D931307"/>
    <w:rsid w:val="4236544D"/>
    <w:rsid w:val="46D33D69"/>
    <w:rsid w:val="54887936"/>
    <w:rsid w:val="7CE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A680-6E80-411B-9913-7753E846E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2078</Words>
  <Characters>2247</Characters>
  <Lines>20</Lines>
  <Paragraphs>5</Paragraphs>
  <TotalTime>0</TotalTime>
  <ScaleCrop>false</ScaleCrop>
  <LinksUpToDate>false</LinksUpToDate>
  <CharactersWithSpaces>2249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2016-12-13T08:45:00Z</dcterms:created>
  <dc:creator>MC SYSTEM</dc:creator>
  <cp:lastModifiedBy>Administrator</cp:lastModifiedBy>
  <cp:lastPrinted>2021-03-24T02:43:00Z</cp:lastPrinted>
  <dcterms:modified xsi:type="dcterms:W3CDTF">2023-03-10T06:15:21Z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E61B4E12A2864CA2930952500E53E2BB</vt:lpwstr>
  </property>
</Properties>
</file>